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2021-2022学年材料与化学学院“卓越”奖教金申请表</w:t>
      </w:r>
    </w:p>
    <w:p>
      <w:pPr>
        <w:jc w:val="center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——科研育人奖</w:t>
      </w:r>
    </w:p>
    <w:p/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一、申请条件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国家层面重要研究计划（主持或以子课题负责人参与的国家重点研发计划，或主持国家自然科学基金重大项目等）为科研育人载体，在攻克国家重要科研任务的全过程中培养与提升学生的科研水平；指导学生以第一作者（导师排序第一，学生排序第二，也认定为第一作者）在《Nature》、《Science》、《Cell》正刊以及子刊或影响因子大于30等国际知名杂志发表原创性高质量论文；指导学生以第一作者（导师排序第一，学生排序第二，也认定为第一作者）发表的相关论文当年入选全球Top1‰ESI热点论文；指导本科生以第一作者（含申请学生为第一作者、指导教师为第二作者）发表高水平SCI论文（中科院大类分区一区）；指导学生以第一发明人（含导师排序第一，学生排序第二）获得授权发明专利；带领学生参与科研成果转化、科学技术协作、人文科普等知识服务社会活动产生积极社会影响。（申请材料须为2021年9月1日至2022年8月31日期间获得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、申请人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6835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83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（集体申请所提交材料须为集体成员共同获得或共同指导学生获得）</w:t>
      </w:r>
    </w:p>
    <w:p>
      <w:pPr>
        <w:numPr>
          <w:ilvl w:val="0"/>
          <w:numId w:val="0"/>
        </w:numPr>
        <w:spacing w:before="156" w:beforeLines="50" w:line="360" w:lineRule="exact"/>
        <w:rPr>
          <w:rFonts w:hint="eastAsia" w:ascii="黑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三、本</w:t>
      </w:r>
      <w:r>
        <w:rPr>
          <w:rFonts w:hint="eastAsia" w:ascii="黑体" w:hAnsi="宋体"/>
          <w:b/>
          <w:bCs/>
          <w:sz w:val="24"/>
          <w:szCs w:val="24"/>
        </w:rPr>
        <w:t>年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内</w:t>
      </w:r>
      <w:r>
        <w:rPr>
          <w:rFonts w:hint="eastAsia" w:ascii="黑体" w:hAnsi="宋体"/>
          <w:b/>
          <w:bCs/>
          <w:sz w:val="24"/>
          <w:szCs w:val="24"/>
        </w:rPr>
        <w:t>在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科研育人工作方面的突出表现和贡献</w:t>
      </w:r>
    </w:p>
    <w:tbl>
      <w:tblPr>
        <w:tblStyle w:val="3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62"/>
        <w:gridCol w:w="1975"/>
        <w:gridCol w:w="162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指导学生论文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论文、专著名称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学术期刊或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出版社名称（检索情况及分区）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发表出版年月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第一作者/通讯作者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/>
    <w:tbl>
      <w:tblPr>
        <w:tblStyle w:val="3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62"/>
        <w:gridCol w:w="1975"/>
        <w:gridCol w:w="160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抓指导学生专利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专利名称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5" w:firstLineChars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授权号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获批时间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发明人顺序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黑体" w:hAnsi="宋体"/>
          <w:b/>
          <w:bCs/>
          <w:sz w:val="24"/>
          <w:szCs w:val="24"/>
        </w:rPr>
      </w:pP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黑体" w:hAnsi="宋体"/>
          <w:b/>
          <w:bCs/>
          <w:sz w:val="24"/>
          <w:szCs w:val="24"/>
        </w:rPr>
        <w:t>、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学院</w:t>
      </w:r>
      <w:r>
        <w:rPr>
          <w:rFonts w:hint="eastAsia" w:ascii="黑体" w:hAnsi="宋体"/>
          <w:b/>
          <w:bCs/>
          <w:sz w:val="24"/>
          <w:szCs w:val="24"/>
        </w:rPr>
        <w:t>审定意见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88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公章  ＿＿＿＿＿＿＿＿</w:t>
            </w:r>
          </w:p>
          <w:p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p/>
    <w:p/>
    <w:sectPr>
      <w:footerReference r:id="rId3" w:type="default"/>
      <w:footerReference r:id="rId4" w:type="even"/>
      <w:pgSz w:w="11906" w:h="16838"/>
      <w:pgMar w:top="1440" w:right="1531" w:bottom="1440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WVjZWFkODNmZTIyZDI5MjM0ZTc5YWEyYTE3ODUifQ=="/>
  </w:docVars>
  <w:rsids>
    <w:rsidRoot w:val="00000000"/>
    <w:rsid w:val="07512DD9"/>
    <w:rsid w:val="09B5159D"/>
    <w:rsid w:val="675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597</Characters>
  <Lines>0</Lines>
  <Paragraphs>0</Paragraphs>
  <TotalTime>0</TotalTime>
  <ScaleCrop>false</ScaleCrop>
  <LinksUpToDate>false</LinksUpToDate>
  <CharactersWithSpaces>615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2022-11-03T06:37:00Z</dcterms:created>
  <dc:creator>DELL</dc:creator>
  <cp:lastModifiedBy>木木追</cp:lastModifiedBy>
  <dcterms:modified xsi:type="dcterms:W3CDTF">2022-11-03T06:53:56Z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37D6F79D2AB54AFF8241289A29C18FFC</vt:lpwstr>
  </property>
</Properties>
</file>